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57" w:rsidRDefault="008D7857" w:rsidP="008D7857">
      <w:pPr>
        <w:pStyle w:val="NormalWeb"/>
        <w:jc w:val="center"/>
      </w:pPr>
      <w:r>
        <w:rPr>
          <w:rFonts w:ascii="Arial" w:hAnsi="Arial" w:cs="Arial"/>
          <w:b/>
          <w:bCs/>
          <w:sz w:val="18"/>
          <w:szCs w:val="18"/>
        </w:rPr>
        <w:t>﻿</w:t>
      </w:r>
      <w:r>
        <w:rPr>
          <w:rFonts w:ascii="Arial" w:hAnsi="Arial" w:cs="Arial"/>
          <w:b/>
          <w:bCs/>
          <w:sz w:val="22"/>
          <w:szCs w:val="22"/>
        </w:rPr>
        <w:t>﻿……………….DERSİ</w:t>
      </w:r>
    </w:p>
    <w:p w:rsidR="000E5033" w:rsidRDefault="003E1C94" w:rsidP="008D7857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2015-2016</w:t>
      </w:r>
      <w:r w:rsidR="008D7857">
        <w:rPr>
          <w:rFonts w:ascii="Arial" w:hAnsi="Arial" w:cs="Arial"/>
          <w:b/>
          <w:bCs/>
          <w:sz w:val="22"/>
          <w:szCs w:val="22"/>
        </w:rPr>
        <w:t xml:space="preserve"> EĞİTİM VE ÖĞRETİM YILI </w:t>
      </w:r>
      <w:r>
        <w:rPr>
          <w:rFonts w:ascii="Arial" w:hAnsi="Arial" w:cs="Arial"/>
          <w:b/>
          <w:bCs/>
          <w:sz w:val="22"/>
          <w:szCs w:val="22"/>
        </w:rPr>
        <w:t>2. DÖNEM</w:t>
      </w:r>
      <w:r w:rsidR="008D7857">
        <w:rPr>
          <w:rFonts w:ascii="Arial" w:hAnsi="Arial" w:cs="Arial"/>
          <w:b/>
          <w:bCs/>
          <w:sz w:val="22"/>
          <w:szCs w:val="22"/>
        </w:rPr>
        <w:t xml:space="preserve"> </w:t>
      </w:r>
      <w:r w:rsidR="000E5033">
        <w:rPr>
          <w:rFonts w:ascii="Arial" w:hAnsi="Arial" w:cs="Arial"/>
          <w:b/>
          <w:bCs/>
          <w:sz w:val="22"/>
          <w:szCs w:val="22"/>
        </w:rPr>
        <w:t xml:space="preserve">ZÜMRE BAŞKANLARI </w:t>
      </w:r>
    </w:p>
    <w:p w:rsidR="008D7857" w:rsidRDefault="000E5033" w:rsidP="008D7857">
      <w:pPr>
        <w:pStyle w:val="NormalWeb"/>
        <w:jc w:val="center"/>
      </w:pPr>
      <w:r>
        <w:rPr>
          <w:rFonts w:ascii="Arial" w:hAnsi="Arial" w:cs="Arial"/>
          <w:b/>
          <w:bCs/>
          <w:sz w:val="22"/>
          <w:szCs w:val="22"/>
        </w:rPr>
        <w:t>TOPLANTI</w:t>
      </w:r>
      <w:r w:rsidR="008D7857">
        <w:rPr>
          <w:rFonts w:ascii="Arial" w:hAnsi="Arial" w:cs="Arial"/>
          <w:b/>
          <w:bCs/>
          <w:sz w:val="22"/>
          <w:szCs w:val="22"/>
        </w:rPr>
        <w:t xml:space="preserve"> GÜNDEMİ﻿</w:t>
      </w:r>
      <w:bookmarkStart w:id="0" w:name="_GoBack"/>
      <w:bookmarkEnd w:id="0"/>
    </w:p>
    <w:p w:rsidR="008D7857" w:rsidRDefault="00091E55" w:rsidP="008D7857">
      <w:pPr>
        <w:pStyle w:val="NormalWeb"/>
        <w:jc w:val="center"/>
      </w:pPr>
      <w:r>
        <w:rPr>
          <w:rFonts w:ascii="Arial" w:hAnsi="Arial" w:cs="Arial"/>
          <w:b/>
          <w:bCs/>
          <w:sz w:val="22"/>
          <w:szCs w:val="22"/>
        </w:rPr>
        <w:t>16</w:t>
      </w:r>
      <w:r w:rsidR="003E1C94">
        <w:rPr>
          <w:rFonts w:ascii="Arial" w:hAnsi="Arial" w:cs="Arial"/>
          <w:b/>
          <w:bCs/>
          <w:sz w:val="22"/>
          <w:szCs w:val="22"/>
        </w:rPr>
        <w:t xml:space="preserve"> / 02 / 2016</w:t>
      </w:r>
    </w:p>
    <w:p w:rsidR="008D7857" w:rsidRDefault="008D7857" w:rsidP="008D7857">
      <w:pPr>
        <w:pStyle w:val="NormalWeb"/>
        <w:jc w:val="both"/>
      </w:pPr>
      <w:r>
        <w:rPr>
          <w:rFonts w:ascii="Arial" w:hAnsi="Arial" w:cs="Arial"/>
          <w:b/>
          <w:bCs/>
          <w:sz w:val="22"/>
          <w:szCs w:val="22"/>
        </w:rPr>
        <w:t>(Aşağıda belirtilen gündem maddeleri okul türü, ders ve branşlar itibariyle değişiklik gösterebilir. Eklenmesi veya çıkarılması gereken maddelerde değişiklik yapılabilir.)</w:t>
      </w:r>
    </w:p>
    <w:p w:rsidR="008D7857" w:rsidRDefault="008D7857" w:rsidP="008D7857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>﻿</w:t>
      </w:r>
      <w:r>
        <w:rPr>
          <w:rFonts w:ascii="Arial" w:hAnsi="Arial" w:cs="Arial"/>
          <w:sz w:val="22"/>
          <w:szCs w:val="22"/>
        </w:rPr>
        <w:tab/>
      </w:r>
      <w:r>
        <w:rPr>
          <w:color w:val="000000"/>
        </w:rPr>
        <w:t>1-Açılış ve Yoklama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2-201</w:t>
      </w:r>
      <w:r w:rsidR="003E1C94">
        <w:rPr>
          <w:color w:val="000000"/>
        </w:rPr>
        <w:t>5-2016</w:t>
      </w:r>
      <w:r>
        <w:rPr>
          <w:color w:val="000000"/>
        </w:rPr>
        <w:t xml:space="preserve"> Eğitim ve Öğretim yılı 1. dönemini genel değerlendirilmesinin yapılması. (MEB Ortak sınavların, Sosyal ve Kültürel Etkinliklerin</w:t>
      </w:r>
      <w:r w:rsidR="003E1C94">
        <w:rPr>
          <w:color w:val="000000"/>
        </w:rPr>
        <w:t>-Projeler-Rehberlik çalışmaları</w:t>
      </w:r>
      <w:r>
        <w:rPr>
          <w:color w:val="000000"/>
        </w:rPr>
        <w:t>)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3-Eğitim ve öğretim programlarının uygulanmasında karşılaşılan güçlükler ve bu güçlüklerin giderilmesine yönelik öneriler.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4-Öğrencilerin çalışma ve eğitim durumları ile bölgenin özellikleri incelenerek öğrencilerin başarılı olmaları konusunda alınması gereken önlemler. (Ders destekleme ve Yetiştirme Kursları)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 xml:space="preserve">5-Derslerde izlenecek yöntem ve teknikler. 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6-Yıllık, ünite ve ders plânları ile gezi, gözlem, deney ve inceleme plânları arasında bölgede birlik ve koordinasyonun sağlanması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7-Ölçme ve değerlendirmede birlik ve beraberliğin sağlanması (Yazılı-Proje-Performans)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8-Zümre ve branşlar arası bilgi akışı ve paylaşımı ile öğrenci başarısının artırılması</w:t>
      </w:r>
    </w:p>
    <w:p w:rsidR="008D7857" w:rsidRDefault="008D7857" w:rsidP="008D7857">
      <w:pPr>
        <w:pStyle w:val="NormalWeb"/>
        <w:ind w:firstLine="708"/>
        <w:jc w:val="both"/>
      </w:pPr>
      <w:r>
        <w:rPr>
          <w:color w:val="000000"/>
        </w:rPr>
        <w:t>9-Öğrenme güçlüğü çeken öğrencilerle öğrenme güçlüğü çekilen konuların ilgili sınıf/zümre öğretmenleri ile iş birliği yapılarak belirlenmesine ve gerekli önlemlerin alınması</w:t>
      </w:r>
    </w:p>
    <w:p w:rsidR="008D7857" w:rsidRDefault="008D7857" w:rsidP="008D7857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 xml:space="preserve">10-İlköğretimdeki öğrencilerin ilgi ve yeteneklerine göre orta öğretim kurumlarına geçişlerine kılavuzluk edecek tanıtıcı programların hazırlanması. </w:t>
      </w:r>
    </w:p>
    <w:p w:rsidR="00B143C8" w:rsidRDefault="00B143C8" w:rsidP="00B143C8">
      <w:pPr>
        <w:pStyle w:val="NormalWeb"/>
        <w:ind w:firstLine="708"/>
        <w:jc w:val="both"/>
      </w:pPr>
      <w:r>
        <w:rPr>
          <w:color w:val="000000"/>
        </w:rPr>
        <w:t>11- Eğitim Bilişim Ağı(EBA)’ın öğrenci ve öğretmenler tarafından aktif olarak kullanılması.</w:t>
      </w:r>
    </w:p>
    <w:p w:rsidR="008D7857" w:rsidRDefault="00B143C8" w:rsidP="008D7857">
      <w:pPr>
        <w:pStyle w:val="NormalWeb"/>
        <w:ind w:firstLine="708"/>
        <w:jc w:val="both"/>
      </w:pPr>
      <w:r>
        <w:rPr>
          <w:color w:val="000000"/>
        </w:rPr>
        <w:t>12</w:t>
      </w:r>
      <w:r w:rsidR="008D7857">
        <w:rPr>
          <w:color w:val="000000"/>
        </w:rPr>
        <w:t>-Okul-Veli-Öğrenci ilişkileri ve öğrenci-veli işbirliği</w:t>
      </w:r>
      <w:r w:rsidR="008D7857">
        <w:rPr>
          <w:color w:val="000000"/>
          <w:sz w:val="14"/>
          <w:szCs w:val="14"/>
        </w:rPr>
        <w:t> </w:t>
      </w:r>
    </w:p>
    <w:p w:rsidR="008D7857" w:rsidRDefault="00B143C8" w:rsidP="008D7857">
      <w:pPr>
        <w:pStyle w:val="NormalWeb"/>
        <w:ind w:firstLine="708"/>
        <w:jc w:val="both"/>
      </w:pPr>
      <w:r>
        <w:rPr>
          <w:color w:val="000000"/>
        </w:rPr>
        <w:t>13</w:t>
      </w:r>
      <w:r w:rsidR="008D7857">
        <w:rPr>
          <w:color w:val="000000"/>
        </w:rPr>
        <w:t>-Dilek ve temenniler﻿</w:t>
      </w:r>
    </w:p>
    <w:p w:rsidR="008D7857" w:rsidRDefault="00B143C8" w:rsidP="008D7857">
      <w:pPr>
        <w:pStyle w:val="NormalWeb"/>
        <w:ind w:firstLine="708"/>
        <w:jc w:val="both"/>
      </w:pPr>
      <w:r>
        <w:t>14</w:t>
      </w:r>
      <w:r w:rsidR="008D7857">
        <w:t>-Kapanış﻿</w:t>
      </w:r>
    </w:p>
    <w:p w:rsidR="00A62CEB" w:rsidRDefault="00A62CEB" w:rsidP="008D7857">
      <w:pPr>
        <w:pStyle w:val="NormalWeb"/>
        <w:ind w:firstLine="708"/>
        <w:jc w:val="both"/>
      </w:pPr>
    </w:p>
    <w:p w:rsidR="00A62CEB" w:rsidRPr="00A62CEB" w:rsidRDefault="00A62CEB" w:rsidP="008D7857">
      <w:pPr>
        <w:pStyle w:val="NormalWeb"/>
        <w:ind w:firstLine="708"/>
        <w:jc w:val="both"/>
        <w:rPr>
          <w:b/>
          <w:u w:val="single"/>
        </w:rPr>
      </w:pPr>
    </w:p>
    <w:sectPr w:rsidR="00A62CEB" w:rsidRPr="00A62CEB" w:rsidSect="009B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7857"/>
    <w:rsid w:val="00091E55"/>
    <w:rsid w:val="000E5033"/>
    <w:rsid w:val="003E1C94"/>
    <w:rsid w:val="00424BB1"/>
    <w:rsid w:val="00490DF9"/>
    <w:rsid w:val="004E077D"/>
    <w:rsid w:val="007708A1"/>
    <w:rsid w:val="00884CED"/>
    <w:rsid w:val="008D7857"/>
    <w:rsid w:val="009B5F5E"/>
    <w:rsid w:val="00A62CEB"/>
    <w:rsid w:val="00B1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 müdürü</dc:creator>
  <cp:lastModifiedBy>Muhammed</cp:lastModifiedBy>
  <cp:revision>7</cp:revision>
  <dcterms:created xsi:type="dcterms:W3CDTF">2015-01-19T08:26:00Z</dcterms:created>
  <dcterms:modified xsi:type="dcterms:W3CDTF">2016-02-12T18:29:00Z</dcterms:modified>
</cp:coreProperties>
</file>