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AC" w:rsidRDefault="0029660B" w:rsidP="0029660B">
      <w:pPr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Okulların </w:t>
      </w:r>
      <w:r w:rsidRPr="001103CA">
        <w:rPr>
          <w:rFonts w:ascii="Book Antiqua" w:hAnsi="Book Antiqua"/>
          <w:b/>
          <w:sz w:val="28"/>
          <w:szCs w:val="24"/>
        </w:rPr>
        <w:t>2019-2023 Stratejik Plan</w:t>
      </w:r>
      <w:r>
        <w:rPr>
          <w:rFonts w:ascii="Book Antiqua" w:hAnsi="Book Antiqua"/>
          <w:b/>
          <w:sz w:val="28"/>
          <w:szCs w:val="24"/>
        </w:rPr>
        <w:t xml:space="preserve"> Dönemine İlişkin </w:t>
      </w:r>
      <w:r w:rsidRPr="001103CA">
        <w:rPr>
          <w:rFonts w:ascii="Book Antiqua" w:hAnsi="Book Antiqua"/>
          <w:b/>
          <w:sz w:val="28"/>
          <w:szCs w:val="24"/>
        </w:rPr>
        <w:t>Önemli Hususlar</w:t>
      </w:r>
    </w:p>
    <w:p w:rsidR="0029660B" w:rsidRPr="00A02E41" w:rsidRDefault="00A07DAC" w:rsidP="00A07DAC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1103CA">
        <w:rPr>
          <w:rFonts w:ascii="Book Antiqua" w:hAnsi="Book Antiqua"/>
          <w:sz w:val="24"/>
          <w:szCs w:val="24"/>
        </w:rPr>
        <w:t xml:space="preserve">İl ve ilçe Millî Eğitim Müdürlükleri </w:t>
      </w:r>
      <w:r>
        <w:rPr>
          <w:rFonts w:ascii="Book Antiqua" w:hAnsi="Book Antiqua"/>
          <w:sz w:val="24"/>
          <w:szCs w:val="24"/>
        </w:rPr>
        <w:t xml:space="preserve">(MEM) </w:t>
      </w:r>
      <w:r w:rsidRPr="001103CA">
        <w:rPr>
          <w:rFonts w:ascii="Book Antiqua" w:hAnsi="Book Antiqua"/>
          <w:sz w:val="24"/>
          <w:szCs w:val="24"/>
        </w:rPr>
        <w:t>ile okul ve kurumların stratejik plan süreci M</w:t>
      </w:r>
      <w:r>
        <w:rPr>
          <w:rFonts w:ascii="Book Antiqua" w:hAnsi="Book Antiqua"/>
          <w:sz w:val="24"/>
          <w:szCs w:val="24"/>
        </w:rPr>
        <w:t>illî Eğitim Bakanlığı (MEB)</w:t>
      </w:r>
      <w:r w:rsidRPr="001103CA">
        <w:rPr>
          <w:rFonts w:ascii="Book Antiqua" w:hAnsi="Book Antiqua"/>
          <w:sz w:val="24"/>
          <w:szCs w:val="24"/>
        </w:rPr>
        <w:t xml:space="preserve"> 2018/16 sayılı Genelge ekinde yer alan Hazırlık Programında belirtilmiştir.</w:t>
      </w:r>
    </w:p>
    <w:p w:rsidR="002077C1" w:rsidRPr="00A07DAC" w:rsidRDefault="002077C1" w:rsidP="002077C1">
      <w:pPr>
        <w:pStyle w:val="xmsonormal"/>
        <w:shd w:val="clear" w:color="auto" w:fill="FFFFFF"/>
        <w:spacing w:line="235" w:lineRule="atLeast"/>
        <w:jc w:val="both"/>
        <w:rPr>
          <w:rFonts w:ascii="Book Antiqua" w:hAnsi="Book Antiqua" w:cs="Calibri"/>
          <w:color w:val="212121"/>
          <w:szCs w:val="22"/>
        </w:rPr>
      </w:pPr>
      <w:r w:rsidRPr="00A07DAC">
        <w:rPr>
          <w:rFonts w:ascii="Book Antiqua" w:hAnsi="Book Antiqua" w:cs="Calibri"/>
          <w:color w:val="212121"/>
          <w:szCs w:val="22"/>
        </w:rPr>
        <w:t xml:space="preserve">Okul ve kurumlar planlarını ekte yer alan şablona uygun olarak </w:t>
      </w:r>
      <w:r w:rsidR="00C90FF7">
        <w:rPr>
          <w:rFonts w:ascii="Book Antiqua" w:hAnsi="Book Antiqua" w:cs="Calibri"/>
          <w:color w:val="FF0000"/>
          <w:szCs w:val="22"/>
        </w:rPr>
        <w:t>15</w:t>
      </w:r>
      <w:bookmarkStart w:id="0" w:name="_GoBack"/>
      <w:bookmarkEnd w:id="0"/>
      <w:r w:rsidR="00666FEF">
        <w:rPr>
          <w:rFonts w:ascii="Book Antiqua" w:hAnsi="Book Antiqua" w:cs="Calibri"/>
          <w:color w:val="FF0000"/>
          <w:szCs w:val="22"/>
        </w:rPr>
        <w:t xml:space="preserve"> Şubat</w:t>
      </w:r>
      <w:r w:rsidR="00A07DAC" w:rsidRPr="00A02E41">
        <w:rPr>
          <w:rFonts w:ascii="Book Antiqua" w:hAnsi="Book Antiqua" w:cs="Calibri"/>
          <w:color w:val="FF0000"/>
          <w:szCs w:val="22"/>
        </w:rPr>
        <w:t xml:space="preserve"> 2019</w:t>
      </w:r>
      <w:r w:rsidR="00A07DAC">
        <w:rPr>
          <w:rFonts w:ascii="Book Antiqua" w:hAnsi="Book Antiqua" w:cs="Calibri"/>
          <w:color w:val="212121"/>
          <w:szCs w:val="22"/>
        </w:rPr>
        <w:t xml:space="preserve"> tarihine</w:t>
      </w:r>
      <w:r w:rsidRPr="00A07DAC">
        <w:rPr>
          <w:rFonts w:ascii="Book Antiqua" w:hAnsi="Book Antiqua" w:cs="Calibri"/>
          <w:color w:val="212121"/>
          <w:szCs w:val="22"/>
        </w:rPr>
        <w:t xml:space="preserve"> kadar hazırlayarak incelenmek üzere </w:t>
      </w:r>
      <w:r w:rsidRPr="00A02E41">
        <w:rPr>
          <w:rFonts w:ascii="Book Antiqua" w:hAnsi="Book Antiqua" w:cs="Calibri"/>
          <w:color w:val="FF0000"/>
          <w:szCs w:val="22"/>
        </w:rPr>
        <w:t xml:space="preserve">bağlı oldukları ilçe milli eğitim müdürlüğüne </w:t>
      </w:r>
      <w:r w:rsidRPr="00A07DAC">
        <w:rPr>
          <w:rFonts w:ascii="Book Antiqua" w:hAnsi="Book Antiqua" w:cs="Calibri"/>
          <w:color w:val="212121"/>
          <w:szCs w:val="22"/>
        </w:rPr>
        <w:t>göndereceklerdir.</w:t>
      </w:r>
    </w:p>
    <w:p w:rsidR="0029660B" w:rsidRPr="00A07DAC" w:rsidRDefault="002077C1" w:rsidP="00A07DAC">
      <w:pPr>
        <w:pStyle w:val="xmsonormal"/>
        <w:shd w:val="clear" w:color="auto" w:fill="FFFFFF"/>
        <w:spacing w:line="235" w:lineRule="atLeast"/>
        <w:jc w:val="both"/>
        <w:rPr>
          <w:rFonts w:ascii="Book Antiqua" w:hAnsi="Book Antiqua" w:cs="Calibri"/>
          <w:color w:val="212121"/>
          <w:szCs w:val="22"/>
        </w:rPr>
      </w:pPr>
      <w:r w:rsidRPr="00A07DAC">
        <w:rPr>
          <w:rFonts w:ascii="Book Antiqua" w:hAnsi="Book Antiqua" w:cs="Calibri"/>
          <w:color w:val="212121"/>
          <w:szCs w:val="22"/>
        </w:rPr>
        <w:t xml:space="preserve">İlçe milli eğitim müdürlükleri tarafından yapılan incelemenin ardından planlarda düzeltmeler yapılarak en geç </w:t>
      </w:r>
      <w:r w:rsidR="00A07DAC">
        <w:rPr>
          <w:rFonts w:ascii="Book Antiqua" w:hAnsi="Book Antiqua" w:cs="Calibri"/>
          <w:color w:val="212121"/>
          <w:szCs w:val="22"/>
        </w:rPr>
        <w:t xml:space="preserve">daha sonra </w:t>
      </w:r>
      <w:r w:rsidRPr="00A07DAC">
        <w:rPr>
          <w:rFonts w:ascii="Book Antiqua" w:hAnsi="Book Antiqua" w:cs="Calibri"/>
          <w:color w:val="212121"/>
          <w:szCs w:val="22"/>
        </w:rPr>
        <w:t>duyurusu yapılacak tarihte yayınlanması sağlanacaktır.</w:t>
      </w:r>
    </w:p>
    <w:p w:rsidR="0029660B" w:rsidRPr="001103CA" w:rsidRDefault="0029660B" w:rsidP="0029660B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Book Antiqua" w:hAnsi="Book Antiqua"/>
          <w:b/>
          <w:sz w:val="24"/>
          <w:szCs w:val="24"/>
        </w:rPr>
      </w:pPr>
      <w:r w:rsidRPr="001103CA">
        <w:rPr>
          <w:rFonts w:ascii="Book Antiqua" w:hAnsi="Book Antiqua"/>
          <w:b/>
          <w:sz w:val="24"/>
          <w:szCs w:val="24"/>
        </w:rPr>
        <w:t>Okul ve Kurumlar:</w:t>
      </w:r>
    </w:p>
    <w:p w:rsidR="0029660B" w:rsidRPr="00CD450A" w:rsidRDefault="0029660B" w:rsidP="0029660B">
      <w:pPr>
        <w:pStyle w:val="ListeParagraf"/>
        <w:spacing w:before="120"/>
        <w:ind w:left="1440"/>
        <w:jc w:val="both"/>
        <w:rPr>
          <w:rFonts w:ascii="Book Antiqua" w:hAnsi="Book Antiqua"/>
          <w:sz w:val="16"/>
          <w:szCs w:val="24"/>
        </w:rPr>
      </w:pPr>
    </w:p>
    <w:p w:rsidR="0029660B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Aşağıda belirtilen nedenlerle plan hazırlamasın</w:t>
      </w:r>
      <w:r>
        <w:rPr>
          <w:rFonts w:ascii="Book Antiqua" w:hAnsi="Book Antiqua"/>
          <w:sz w:val="24"/>
          <w:szCs w:val="24"/>
        </w:rPr>
        <w:t xml:space="preserve">a gerek </w:t>
      </w:r>
      <w:r w:rsidR="004701BA">
        <w:rPr>
          <w:rFonts w:ascii="Book Antiqua" w:hAnsi="Book Antiqua"/>
          <w:sz w:val="24"/>
          <w:szCs w:val="24"/>
        </w:rPr>
        <w:t xml:space="preserve">görülmeyen okul ve kurumların </w:t>
      </w:r>
      <w:r w:rsidR="004701BA" w:rsidRPr="004701BA">
        <w:rPr>
          <w:rFonts w:ascii="Book Antiqua" w:hAnsi="Book Antiqua"/>
          <w:color w:val="FF0000"/>
          <w:sz w:val="24"/>
          <w:szCs w:val="24"/>
        </w:rPr>
        <w:t>İlçeniz</w:t>
      </w:r>
      <w:r w:rsidR="004701BA">
        <w:rPr>
          <w:rFonts w:ascii="Book Antiqua" w:hAnsi="Book Antiqua"/>
          <w:sz w:val="24"/>
          <w:szCs w:val="24"/>
        </w:rPr>
        <w:t xml:space="preserve"> </w:t>
      </w:r>
      <w:r w:rsidRPr="004701BA">
        <w:rPr>
          <w:rFonts w:ascii="Book Antiqua" w:hAnsi="Book Antiqua"/>
          <w:color w:val="FF0000"/>
          <w:sz w:val="24"/>
          <w:szCs w:val="24"/>
        </w:rPr>
        <w:t>stratejik plan ekibince</w:t>
      </w:r>
      <w:r w:rsidRPr="00F70FEA">
        <w:rPr>
          <w:rFonts w:ascii="Book Antiqua" w:hAnsi="Book Antiqua"/>
          <w:sz w:val="24"/>
          <w:szCs w:val="24"/>
        </w:rPr>
        <w:t xml:space="preserve"> gerekçeleriyle tespit edilmesi ve Başkanlığımız veya denetim birimlerince istenildiği takdirde sunulmak üzere </w:t>
      </w:r>
      <w:r>
        <w:rPr>
          <w:rFonts w:ascii="Book Antiqua" w:hAnsi="Book Antiqua"/>
          <w:sz w:val="24"/>
          <w:szCs w:val="24"/>
        </w:rPr>
        <w:t xml:space="preserve">liste halinde dosyalanması gerekmektedir.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4701BA">
        <w:rPr>
          <w:rFonts w:ascii="Book Antiqua" w:hAnsi="Book Antiqua"/>
          <w:color w:val="FF0000"/>
          <w:sz w:val="24"/>
          <w:szCs w:val="24"/>
        </w:rPr>
        <w:t>Birleştirilmiş sınıflı okullarımızda önceki dönemlerde olduğu gibi stratejik plan yapılması gerekmemektedir.</w:t>
      </w:r>
      <w:r>
        <w:rPr>
          <w:rFonts w:ascii="Book Antiqua" w:hAnsi="Book Antiqua"/>
          <w:sz w:val="24"/>
          <w:szCs w:val="24"/>
        </w:rPr>
        <w:t xml:space="preserve"> İlçe millî eğitim müdürlükleri planlarında bu okullarımıza ilişkin hedeflere yer vereceklerdir.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Kurulum, yıkım, boş durumda bekleme ve benzeri gibi çeşitli </w:t>
      </w:r>
      <w:r>
        <w:rPr>
          <w:rFonts w:ascii="Book Antiqua" w:hAnsi="Book Antiqua"/>
          <w:sz w:val="24"/>
          <w:szCs w:val="24"/>
        </w:rPr>
        <w:t>nedenlerden</w:t>
      </w:r>
      <w:r w:rsidRPr="00F70FEA">
        <w:rPr>
          <w:rFonts w:ascii="Book Antiqua" w:hAnsi="Book Antiqua"/>
          <w:sz w:val="24"/>
          <w:szCs w:val="24"/>
        </w:rPr>
        <w:t xml:space="preserve"> eğitim ve öğretim yapılmayan hiçbir kurumda stratejik plan yapılması gerekmemektedir.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İ</w:t>
      </w:r>
      <w:r w:rsidRPr="00F70FEA">
        <w:rPr>
          <w:rFonts w:ascii="Book Antiqua" w:hAnsi="Book Antiqua"/>
          <w:sz w:val="24"/>
          <w:szCs w:val="24"/>
        </w:rPr>
        <w:t>ki eğitim öğretim kurumunun tek bir binada bulunması</w:t>
      </w:r>
      <w:r w:rsidR="004701BA">
        <w:rPr>
          <w:rFonts w:ascii="Book Antiqua" w:hAnsi="Book Antiqua"/>
          <w:sz w:val="24"/>
          <w:szCs w:val="24"/>
        </w:rPr>
        <w:t xml:space="preserve"> </w:t>
      </w:r>
      <w:r w:rsidR="00A02E41">
        <w:rPr>
          <w:rFonts w:ascii="Book Antiqua" w:hAnsi="Book Antiqua"/>
          <w:sz w:val="24"/>
          <w:szCs w:val="24"/>
        </w:rPr>
        <w:t xml:space="preserve">veya </w:t>
      </w:r>
      <w:r w:rsidRPr="00F70FEA">
        <w:rPr>
          <w:rFonts w:ascii="Book Antiqua" w:hAnsi="Book Antiqua"/>
          <w:sz w:val="24"/>
          <w:szCs w:val="24"/>
        </w:rPr>
        <w:t xml:space="preserve">çift idarecisinin bulunması gibi durumlarda ise </w:t>
      </w:r>
      <w:r w:rsidR="00A02E41">
        <w:rPr>
          <w:rFonts w:ascii="Book Antiqua" w:hAnsi="Book Antiqua"/>
          <w:sz w:val="24"/>
          <w:szCs w:val="24"/>
        </w:rPr>
        <w:t>her eğitim kademesi stratejik planını ayrı ayrı şekilde yapacaktır.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Tek bir yöneticinin veya birkaç çalışanının bulunduğu, konaklama ve benzeri hizmetlerin verilmediği öğretmenevleri gibi tesislerde plan yapılması </w:t>
      </w:r>
      <w:r>
        <w:rPr>
          <w:rFonts w:ascii="Book Antiqua" w:hAnsi="Book Antiqua"/>
          <w:sz w:val="24"/>
          <w:szCs w:val="24"/>
        </w:rPr>
        <w:t>gerekmemektedir.</w:t>
      </w:r>
    </w:p>
    <w:p w:rsidR="0029660B" w:rsidRPr="00CD450A" w:rsidRDefault="0029660B" w:rsidP="0029660B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29660B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Özel öğretim kurumları: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Örgün eğitim hizmeti yürüten (Anaokulu, İlkokul, Ortaokul ve Ortaöğretim) özel eğitim-öğretim kurumları </w:t>
      </w:r>
      <w:r>
        <w:rPr>
          <w:rFonts w:ascii="Book Antiqua" w:hAnsi="Book Antiqua"/>
          <w:sz w:val="24"/>
          <w:szCs w:val="24"/>
        </w:rPr>
        <w:t xml:space="preserve">önceki dönemlerde olduğu gibi plan hazırlamaya devam </w:t>
      </w:r>
      <w:r w:rsidR="00666FEF">
        <w:rPr>
          <w:rFonts w:ascii="Book Antiqua" w:hAnsi="Book Antiqua"/>
          <w:sz w:val="24"/>
          <w:szCs w:val="24"/>
        </w:rPr>
        <w:t>edeceklerdir. Ancak</w:t>
      </w:r>
      <w:r>
        <w:rPr>
          <w:rFonts w:ascii="Book Antiqua" w:hAnsi="Book Antiqua"/>
          <w:sz w:val="24"/>
          <w:szCs w:val="24"/>
        </w:rPr>
        <w:t xml:space="preserve"> </w:t>
      </w:r>
      <w:r w:rsidRPr="00F70FEA">
        <w:rPr>
          <w:rFonts w:ascii="Book Antiqua" w:hAnsi="Book Antiqua"/>
          <w:sz w:val="24"/>
          <w:szCs w:val="24"/>
        </w:rPr>
        <w:t>stratejik plan hazırlık sürecinin kolaylaştırılması ve</w:t>
      </w:r>
      <w:r>
        <w:rPr>
          <w:rFonts w:ascii="Book Antiqua" w:hAnsi="Book Antiqua"/>
          <w:sz w:val="24"/>
          <w:szCs w:val="24"/>
        </w:rPr>
        <w:t xml:space="preserve"> bu kurumlarımıza</w:t>
      </w:r>
      <w:r w:rsidRPr="00F70FEA">
        <w:rPr>
          <w:rFonts w:ascii="Book Antiqua" w:hAnsi="Book Antiqua"/>
          <w:sz w:val="24"/>
          <w:szCs w:val="24"/>
        </w:rPr>
        <w:t xml:space="preserve"> il stratejik plan ekibince danışmanlık ve rehberlik yapılması zorunludur.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Gelir ve giderlerine ilişkin özel düzenlemeler olması nedeniyle özel öğretim kurumlarının planlarında maliyetlendirme bölümünün istenmemesi gerekir.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</w:t>
      </w:r>
      <w:r w:rsidRPr="00F70FEA">
        <w:rPr>
          <w:rFonts w:ascii="Book Antiqua" w:hAnsi="Book Antiqua"/>
          <w:sz w:val="24"/>
          <w:szCs w:val="24"/>
        </w:rPr>
        <w:t>rgün eğitim hizmetleri dışında kalan özel eğitim-öğretim kurumlarının (sürücü kursu, yabancı dil kursu vb) stratejik plan hazırlama zorunluluğu bulunmamaktadır.</w:t>
      </w:r>
    </w:p>
    <w:p w:rsidR="0029660B" w:rsidRPr="00CD450A" w:rsidRDefault="0029660B" w:rsidP="0029660B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29660B" w:rsidRPr="00F70FEA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Okul ve kurumların stratejik plan sürecine öğretmen, okul aile birliği, veli ve öğrencilerin katılımının sağlanması önem arz etmektedir.</w:t>
      </w:r>
    </w:p>
    <w:p w:rsidR="0029660B" w:rsidRDefault="0029660B" w:rsidP="0029660B">
      <w:pPr>
        <w:spacing w:before="120" w:line="240" w:lineRule="auto"/>
        <w:ind w:left="1080" w:firstLine="336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2019-2023 Stratejik plan sürecinde okul ve kurumların planların</w:t>
      </w:r>
      <w:r>
        <w:rPr>
          <w:rFonts w:ascii="Book Antiqua" w:hAnsi="Book Antiqua"/>
          <w:sz w:val="24"/>
          <w:szCs w:val="24"/>
        </w:rPr>
        <w:t xml:space="preserve">ın </w:t>
      </w:r>
      <w:r w:rsidR="00666FEF">
        <w:rPr>
          <w:rFonts w:ascii="Book Antiqua" w:hAnsi="Book Antiqua"/>
          <w:sz w:val="24"/>
          <w:szCs w:val="24"/>
        </w:rPr>
        <w:t xml:space="preserve">22 Şubat </w:t>
      </w:r>
      <w:r>
        <w:rPr>
          <w:rFonts w:ascii="Book Antiqua" w:hAnsi="Book Antiqua"/>
          <w:sz w:val="24"/>
          <w:szCs w:val="24"/>
        </w:rPr>
        <w:t xml:space="preserve">2019 tarihine kadar </w:t>
      </w:r>
      <w:r w:rsidRPr="00F70FEA">
        <w:rPr>
          <w:rFonts w:ascii="Book Antiqua" w:hAnsi="Book Antiqua"/>
          <w:sz w:val="24"/>
          <w:szCs w:val="24"/>
        </w:rPr>
        <w:t xml:space="preserve">hazırlanması, </w:t>
      </w:r>
      <w:r>
        <w:rPr>
          <w:rFonts w:ascii="Book Antiqua" w:hAnsi="Book Antiqua"/>
          <w:sz w:val="24"/>
          <w:szCs w:val="24"/>
        </w:rPr>
        <w:t>Bakanlığımız tarafından gönderilen</w:t>
      </w:r>
      <w:r w:rsidRPr="00F70FEA">
        <w:rPr>
          <w:rFonts w:ascii="Book Antiqua" w:hAnsi="Book Antiqua"/>
          <w:sz w:val="24"/>
          <w:szCs w:val="24"/>
        </w:rPr>
        <w:t xml:space="preserve"> formatın ve </w:t>
      </w:r>
      <w:r>
        <w:rPr>
          <w:rFonts w:ascii="Book Antiqua" w:hAnsi="Book Antiqua"/>
          <w:sz w:val="24"/>
          <w:szCs w:val="24"/>
        </w:rPr>
        <w:t xml:space="preserve">yapının kullanılması ve yukarıda yer alan açıklamalara dikkat edilmesi </w:t>
      </w:r>
      <w:r w:rsidRPr="00F70FEA">
        <w:rPr>
          <w:rFonts w:ascii="Book Antiqua" w:hAnsi="Book Antiqua"/>
          <w:sz w:val="24"/>
          <w:szCs w:val="24"/>
        </w:rPr>
        <w:t>gerekmektedir.</w:t>
      </w:r>
    </w:p>
    <w:sectPr w:rsidR="0029660B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9F" w:rsidRDefault="00C7019F" w:rsidP="0029660B">
      <w:pPr>
        <w:spacing w:after="0" w:line="240" w:lineRule="auto"/>
      </w:pPr>
      <w:r>
        <w:separator/>
      </w:r>
    </w:p>
  </w:endnote>
  <w:endnote w:type="continuationSeparator" w:id="0">
    <w:p w:rsidR="00C7019F" w:rsidRDefault="00C7019F" w:rsidP="002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9F" w:rsidRDefault="00C7019F" w:rsidP="0029660B">
      <w:pPr>
        <w:spacing w:after="0" w:line="240" w:lineRule="auto"/>
      </w:pPr>
      <w:r>
        <w:separator/>
      </w:r>
    </w:p>
  </w:footnote>
  <w:footnote w:type="continuationSeparator" w:id="0">
    <w:p w:rsidR="00C7019F" w:rsidRDefault="00C7019F" w:rsidP="0029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DF" w:rsidRPr="00B203DF" w:rsidRDefault="00C7019F" w:rsidP="0029660B">
    <w:pPr>
      <w:pStyle w:val="stbilgi"/>
      <w:jc w:val="center"/>
      <w:rPr>
        <w:sz w:val="18"/>
      </w:rPr>
    </w:pPr>
    <w:sdt>
      <w:sdtPr>
        <w:rPr>
          <w:sz w:val="18"/>
        </w:rPr>
        <w:id w:val="-1120226908"/>
        <w:docPartObj>
          <w:docPartGallery w:val="Page Numbers (Margins)"/>
          <w:docPartUnique/>
        </w:docPartObj>
      </w:sdtPr>
      <w:sdtEndPr/>
      <w:sdtContent>
        <w:r w:rsidR="00AF7BD4">
          <w:rPr>
            <w:noProof/>
            <w:sz w:val="1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4375" cy="329565"/>
                  <wp:effectExtent l="0" t="0" r="381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AA7" w:rsidRDefault="00655FD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7B2374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840D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left:0;text-align:left;margin-left:5.05pt;margin-top:0;width:56.2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" o:allowincell="f" stroked="f">
                  <v:textbox>
                    <w:txbxContent>
                      <w:p w:rsidR="00F54AA7" w:rsidRDefault="00655FD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7B2374">
                          <w:instrText>PAGE   \* MERGEFORMAT</w:instrText>
                        </w:r>
                        <w:r>
                          <w:fldChar w:fldCharType="separate"/>
                        </w:r>
                        <w:r w:rsidR="001840D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203DF" w:rsidRDefault="00C7019F" w:rsidP="00B203D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8253E"/>
    <w:multiLevelType w:val="hybridMultilevel"/>
    <w:tmpl w:val="94C0F3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3AA3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20"/>
    <w:rsid w:val="001840DD"/>
    <w:rsid w:val="002077C1"/>
    <w:rsid w:val="0028533E"/>
    <w:rsid w:val="0029660B"/>
    <w:rsid w:val="004050CB"/>
    <w:rsid w:val="004701BA"/>
    <w:rsid w:val="00655FD4"/>
    <w:rsid w:val="00666FEF"/>
    <w:rsid w:val="007338A8"/>
    <w:rsid w:val="00780220"/>
    <w:rsid w:val="00787232"/>
    <w:rsid w:val="007B2374"/>
    <w:rsid w:val="00A02E41"/>
    <w:rsid w:val="00A07DAC"/>
    <w:rsid w:val="00AF7BD4"/>
    <w:rsid w:val="00C7019F"/>
    <w:rsid w:val="00C90FF7"/>
    <w:rsid w:val="00CC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2C92A-FC3A-4BF5-83C7-BD06823D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6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60B"/>
  </w:style>
  <w:style w:type="paragraph" w:styleId="Altbilgi">
    <w:name w:val="footer"/>
    <w:basedOn w:val="Normal"/>
    <w:link w:val="Al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60B"/>
  </w:style>
  <w:style w:type="character" w:styleId="Kpr">
    <w:name w:val="Hyperlink"/>
    <w:basedOn w:val="VarsaylanParagrafYazTipi"/>
    <w:uiPriority w:val="99"/>
    <w:unhideWhenUsed/>
    <w:rsid w:val="002966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60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EserTEMIZ</dc:creator>
  <cp:lastModifiedBy>ARGE</cp:lastModifiedBy>
  <cp:revision>2</cp:revision>
  <dcterms:created xsi:type="dcterms:W3CDTF">2019-01-09T06:59:00Z</dcterms:created>
  <dcterms:modified xsi:type="dcterms:W3CDTF">2019-01-09T06:59:00Z</dcterms:modified>
</cp:coreProperties>
</file>